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150F" w:rsidRDefault="0072150F" w:rsidP="0072150F">
      <w:pPr>
        <w:pStyle w:val="Balk4"/>
        <w:rPr>
          <w:rFonts w:eastAsia="Times New Roman"/>
        </w:rPr>
      </w:pPr>
      <w:r>
        <w:rPr>
          <w:rFonts w:eastAsia="Times New Roman"/>
        </w:rPr>
        <w:t>DETAY TELEKOM - Satış Kullanım Gizlilik Sözleşmesi</w:t>
      </w:r>
    </w:p>
    <w:p w:rsidR="0072150F" w:rsidRDefault="0072150F" w:rsidP="0072150F">
      <w:pPr>
        <w:pStyle w:val="NormalWeb"/>
      </w:pPr>
      <w:r>
        <w:t xml:space="preserve">BU SÖZLEŞME, DETAY TELEKOM SİTESİNDEKİ HİZMETLERDEN FAYDALANABİLMEK İÇİN GEREKLİ KURALLARI İÇERMEKTEDİR. KATILIMCI MÜŞTERİ DETAY TELEKOM’A ÜYE OLARAK, SATIŞ VE KULLANIM SÖZLEŞMESİ'Nİ OKUDUĞUNU, İÇERİĞİNİ ANLADIĞINIVE HÜKÜMLERİNİ KABUL ETTİĞİNİ VE ONAYLADIĞINI KABUL, BEYAN VE TAAHHÜT EDER. </w:t>
      </w:r>
      <w:r>
        <w:br/>
      </w:r>
      <w:r>
        <w:br/>
      </w:r>
      <w:r>
        <w:rPr>
          <w:rStyle w:val="Gl"/>
        </w:rPr>
        <w:t>1. Taraflar</w:t>
      </w:r>
      <w:r>
        <w:t xml:space="preserve"> </w:t>
      </w:r>
      <w:r>
        <w:br/>
        <w:t xml:space="preserve">İşbu sözleşme ve sözleşmenin ayrılmaz birer parçası olan eklerden oluşan </w:t>
      </w:r>
      <w:proofErr w:type="spellStart"/>
      <w:r>
        <w:t>detaymaxinet</w:t>
      </w:r>
      <w:proofErr w:type="spellEnd"/>
      <w:r>
        <w:t xml:space="preserve">.com Satış ve Kullanım Sözleşmesi (bundan böyle kısaca 'Satış ve Kullanım Sözleşmesi' olarak anılacaktır), DETAY TELEKOM SAN. </w:t>
      </w:r>
      <w:proofErr w:type="gramStart"/>
      <w:r>
        <w:t>ve</w:t>
      </w:r>
      <w:proofErr w:type="gramEnd"/>
      <w:r>
        <w:t xml:space="preserve"> TİC. LTD. ŞTI ile Site'ye üye olan Katılımcı Müşteri arasında, Katılımcı Müşteri'nin Site'ye üye olması amacıyla ve Satış ve Kullanım Sözleşmesi'nin, Site'nin bulunduğu elektronik ortamda Katılımcı Müşteri tarafından onaylanması anında düzenlenmiştir. </w:t>
      </w:r>
      <w:r>
        <w:br/>
      </w:r>
      <w:r>
        <w:br/>
        <w:t xml:space="preserve">Katılımcı müşteri Site'ye üye olarak, Satış ve Kullanım Sözleşmesi'nin tamamını okuduğunu, içeriğini bütünü ile anladığını ve tüm hükümlerini onayladığını kabul, beyan ve taahhüt eder. </w:t>
      </w:r>
    </w:p>
    <w:p w:rsidR="0072150F" w:rsidRDefault="0072150F" w:rsidP="0072150F">
      <w:pPr>
        <w:pStyle w:val="NormalWeb"/>
      </w:pPr>
      <w:r>
        <w:rPr>
          <w:rStyle w:val="Gl"/>
        </w:rPr>
        <w:t>2. Tanımlar</w:t>
      </w:r>
      <w:r>
        <w:t xml:space="preserve"> </w:t>
      </w:r>
      <w:r>
        <w:br/>
      </w:r>
      <w:r>
        <w:rPr>
          <w:b/>
          <w:bCs/>
        </w:rPr>
        <w:t>Detay Telekom:</w:t>
      </w:r>
      <w:r>
        <w:t xml:space="preserve"> Detay Telekom Sanayi ve Ticaret </w:t>
      </w:r>
      <w:proofErr w:type="spellStart"/>
      <w:r>
        <w:t>Limited</w:t>
      </w:r>
      <w:proofErr w:type="spellEnd"/>
      <w:r>
        <w:t xml:space="preserve"> Şirketi. </w:t>
      </w:r>
      <w:r>
        <w:br/>
      </w:r>
      <w:r>
        <w:rPr>
          <w:b/>
          <w:bCs/>
        </w:rPr>
        <w:t>Katılımcı Müşteri:</w:t>
      </w:r>
      <w:r>
        <w:t xml:space="preserve"> Site'de sunulan hizmetleri kullanmak suretiyle, Site'de yer alan Ürün’ü satın almak amacıyla Site'ye üye olan ve Site'de sunulan hizmetlerden, işbu, Satış ve Kullanım </w:t>
      </w:r>
      <w:proofErr w:type="spellStart"/>
      <w:r>
        <w:t>Sözleşmesin'de</w:t>
      </w:r>
      <w:proofErr w:type="spellEnd"/>
      <w:r>
        <w:t xml:space="preserve"> belirtilen koşullar </w:t>
      </w:r>
      <w:proofErr w:type="gramStart"/>
      <w:r>
        <w:t>dahilinde</w:t>
      </w:r>
      <w:proofErr w:type="gramEnd"/>
      <w:r>
        <w:t xml:space="preserve"> yararlanan gerçek veya tüzel kişi. </w:t>
      </w:r>
      <w:r>
        <w:br/>
      </w:r>
      <w:r>
        <w:rPr>
          <w:rStyle w:val="Gl"/>
        </w:rPr>
        <w:t>Site:</w:t>
      </w:r>
      <w:r>
        <w:t xml:space="preserve"> www.</w:t>
      </w:r>
      <w:proofErr w:type="spellStart"/>
      <w:r>
        <w:t>detaymaxinet</w:t>
      </w:r>
      <w:proofErr w:type="spellEnd"/>
      <w:r>
        <w:t xml:space="preserve">.com isimli alan adından ve bu alan adına bağlı alt alan adlarından ve </w:t>
      </w:r>
      <w:proofErr w:type="spellStart"/>
      <w:r>
        <w:t>ortaklarindan</w:t>
      </w:r>
      <w:proofErr w:type="spellEnd"/>
      <w:r>
        <w:t xml:space="preserve"> oluşan web sitesi </w:t>
      </w:r>
      <w:r>
        <w:br/>
      </w:r>
      <w:r>
        <w:rPr>
          <w:b/>
          <w:bCs/>
        </w:rPr>
        <w:t>Program:</w:t>
      </w:r>
      <w:r>
        <w:t xml:space="preserve"> 1. Seviye Sosyal Medya ve İnternet Yönetim Masaüstü Programı </w:t>
      </w:r>
      <w:r>
        <w:br/>
      </w:r>
      <w:r>
        <w:rPr>
          <w:b/>
          <w:bCs/>
        </w:rPr>
        <w:t>Cihaz:</w:t>
      </w:r>
      <w:r>
        <w:t xml:space="preserve"> </w:t>
      </w:r>
      <w:proofErr w:type="spellStart"/>
      <w:r>
        <w:t>Hometech</w:t>
      </w:r>
      <w:proofErr w:type="spellEnd"/>
      <w:r>
        <w:t xml:space="preserve"> ve/veya başka marka minimum “İşlemci Hızı: 1.3Ghz, Bellek:2GbRam, Disk Kapasitesi:32GbRom, Ekran Boyutu:10’1” ve Windows10 işletim sistemi bilgisayar/</w:t>
      </w:r>
      <w:proofErr w:type="gramStart"/>
      <w:r>
        <w:t>notebook</w:t>
      </w:r>
      <w:proofErr w:type="gramEnd"/>
      <w:r>
        <w:t xml:space="preserve">/tablet </w:t>
      </w:r>
    </w:p>
    <w:p w:rsidR="0072150F" w:rsidRDefault="0072150F" w:rsidP="0072150F">
      <w:pPr>
        <w:pStyle w:val="NormalWeb"/>
      </w:pPr>
      <w:proofErr w:type="gramStart"/>
      <w:r>
        <w:t xml:space="preserve">Detay Telekom Hizmetleri (Kısaca "Hizmet"): Katılımcı Müşteri'lerin Satış ve Kullanım Sözleşmesi'nde tanımlı olan iş ve işlemlerini gerçekleştirmelerini sağlamak amacıyla, Detay Telekom tarafından, Site içerisinde ortaya konulan uygulamalar </w:t>
      </w:r>
      <w:r>
        <w:br/>
        <w:t xml:space="preserve">Detay Telekom, Katılımcı Müşteri'lerin Satış ve Kullanım Sözleşmesi'nde tanımlı olan iş ve işlemleri daha etkin şekilde gerçekleştirebilmelerini sağlamak üzere, dilediği zaman Hizmet'lerinde değişiklikler ve/veya uyarlamalar yapabilir. </w:t>
      </w:r>
      <w:proofErr w:type="gramEnd"/>
      <w:r>
        <w:br/>
      </w:r>
      <w:r>
        <w:br/>
      </w:r>
      <w:r>
        <w:rPr>
          <w:rStyle w:val="Gl"/>
        </w:rPr>
        <w:t>3. Sözleşmenin Konusu ve Kapsamı</w:t>
      </w:r>
      <w:r>
        <w:t xml:space="preserve"> </w:t>
      </w:r>
      <w:r>
        <w:br/>
      </w:r>
      <w:proofErr w:type="gramStart"/>
      <w:r>
        <w:rPr>
          <w:rStyle w:val="Gl"/>
        </w:rPr>
        <w:t>3.1</w:t>
      </w:r>
      <w:proofErr w:type="gramEnd"/>
      <w:r>
        <w:rPr>
          <w:rStyle w:val="Gl"/>
        </w:rPr>
        <w:t xml:space="preserve"> </w:t>
      </w:r>
      <w:r>
        <w:rPr>
          <w:b/>
          <w:bCs/>
        </w:rPr>
        <w:t>Satış ve Kullanım</w:t>
      </w:r>
      <w:r>
        <w:t xml:space="preserve"> </w:t>
      </w:r>
      <w:r>
        <w:rPr>
          <w:rStyle w:val="Gl"/>
        </w:rPr>
        <w:t xml:space="preserve">Sözleşmesi'nin konusu, </w:t>
      </w:r>
      <w:r>
        <w:rPr>
          <w:b/>
          <w:bCs/>
        </w:rPr>
        <w:br/>
      </w:r>
      <w:r>
        <w:t xml:space="preserve">Detay Telekom tarafından Katılımcı Müşteriye Cihazın satılması, Katılımcı Müşterinin satın almış olduğu cihazın ve yazılımın işbu sözleşmede belirtilen koşullarla Detay Telekom tarafından kullanılmasıdır. </w:t>
      </w:r>
      <w:r>
        <w:br/>
        <w:t xml:space="preserve">Site'de sunulan Hizmetlerin, bu Hizmetlerden yararlanma şartlarının ve tarafların hak ve yükümlülüklerinin tespitidir. </w:t>
      </w:r>
      <w:r>
        <w:br/>
      </w:r>
      <w:r>
        <w:rPr>
          <w:rStyle w:val="Gl"/>
        </w:rPr>
        <w:t xml:space="preserve">3.2 Katılımcı Müşteri Sözleşmesi'nin kapsamı, </w:t>
      </w:r>
      <w:r>
        <w:br/>
        <w:t xml:space="preserve">Satış ve Kullanım Sözleşme'si ve ekleri ile Site içerisinde yer alan, kullanıma, üyeliğe ve Hizmetlere ilişkin olarak Detay Telekom tarafından yapılmış olan bilcümle uyarı, yazı ve açıklama gibi beyanlardır. </w:t>
      </w:r>
      <w:r>
        <w:br/>
      </w:r>
      <w:r>
        <w:rPr>
          <w:rStyle w:val="Gl"/>
        </w:rPr>
        <w:t xml:space="preserve">3.3 Katılımcı Müşteri Sözleşmesi'nin hükümlerini kabul etmekle, </w:t>
      </w:r>
      <w:r>
        <w:br/>
      </w:r>
      <w:r>
        <w:lastRenderedPageBreak/>
        <w:t xml:space="preserve">Katılımcı Müşteri Site içinde yer alan, kullanıma, üyeliğe ve Hizmetlere ilişkin olarak Detay Telekom tarafından açıklanan her türlü beyan ve yükümlülüğü ve bu beyanlara ve yükümlülüklere uygun davranacağını kabul, beyan ve taahhüt etmiş olmaktadır. </w:t>
      </w:r>
    </w:p>
    <w:p w:rsidR="0072150F" w:rsidRDefault="0072150F" w:rsidP="0072150F">
      <w:pPr>
        <w:pStyle w:val="NormalWeb"/>
      </w:pPr>
      <w:r>
        <w:rPr>
          <w:rStyle w:val="Gl"/>
        </w:rPr>
        <w:t>4. Üyelik ve Hizmet Kullanımı Şartları</w:t>
      </w:r>
      <w:r>
        <w:t xml:space="preserve"> </w:t>
      </w:r>
      <w:r>
        <w:br/>
      </w:r>
      <w:proofErr w:type="gramStart"/>
      <w:r>
        <w:rPr>
          <w:rStyle w:val="Gl"/>
        </w:rPr>
        <w:t>4.1</w:t>
      </w:r>
      <w:proofErr w:type="gramEnd"/>
      <w:r>
        <w:rPr>
          <w:rStyle w:val="Gl"/>
        </w:rPr>
        <w:t xml:space="preserve"> Üyelik, Site'nin ilgili bölümünden,</w:t>
      </w:r>
      <w:r>
        <w:t xml:space="preserve"> </w:t>
      </w:r>
      <w:r>
        <w:br/>
        <w:t xml:space="preserve">Katılımcı Müşteri olmak isteyen kişi tarafından, Site'ye üye olmak için gerekli kimlik bilgilerinin doğru girilmesi ve Katılımcı Müşterinin kayıt olurken girmiş olduğu telefon numarasına Detay Telekom tarafından gönderilen 'Doğrulama SMS' ile Katılımcı Müşteri'nin girmesi ile kayıt işlemi tamamlanır. Üyelik işlemi tamamlanmadan, işbu Katılımcı Satış ve Kullanım </w:t>
      </w:r>
      <w:proofErr w:type="spellStart"/>
      <w:r>
        <w:t>Sözleşmesin'de</w:t>
      </w:r>
      <w:proofErr w:type="spellEnd"/>
      <w:r>
        <w:t xml:space="preserve"> tanımlanan Katılımcı Müşteri olma hak ve yetkisine sahip olunamaz. </w:t>
      </w:r>
      <w:r>
        <w:br/>
      </w:r>
      <w:r>
        <w:rPr>
          <w:rStyle w:val="Gl"/>
        </w:rPr>
        <w:t>4.2 Site'ye üye olabilmek için,</w:t>
      </w:r>
      <w:r>
        <w:t xml:space="preserve"> </w:t>
      </w:r>
      <w:r>
        <w:br/>
      </w:r>
      <w:proofErr w:type="spellStart"/>
      <w:r>
        <w:t>Onsekiz</w:t>
      </w:r>
      <w:proofErr w:type="spellEnd"/>
      <w:r>
        <w:t xml:space="preserve"> yaşını doldurmak ve Detay Telekom tarafından, geçici olarak üyelikten uzaklaştırılmış veya üyelikten süresiz yasaklanmış olmamak gerekmektedir. On sekiz yaşını doldurmayan veya Detay Telekom tarafından geçici olarak üyelikten uzaklaştırılmış veya üyelikten süresiz yasaklanmış olan kişilerin Site kayıt işlemlerini tamamlamış olmaları, Katılımcı Müşteri olmaları sonucunu doğurmayacaktır. </w:t>
      </w:r>
    </w:p>
    <w:p w:rsidR="0072150F" w:rsidRDefault="0072150F" w:rsidP="0072150F">
      <w:pPr>
        <w:rPr>
          <w:rFonts w:eastAsia="Times New Roman"/>
        </w:rPr>
      </w:pPr>
      <w:r>
        <w:rPr>
          <w:rFonts w:eastAsia="Times New Roman"/>
          <w:b/>
          <w:bCs/>
        </w:rPr>
        <w:t xml:space="preserve">5. Cihaz ve Program/Yazılım </w:t>
      </w:r>
      <w:r>
        <w:rPr>
          <w:rFonts w:eastAsia="Times New Roman"/>
        </w:rPr>
        <w:br/>
      </w:r>
      <w:proofErr w:type="gramStart"/>
      <w:r>
        <w:rPr>
          <w:rFonts w:eastAsia="Times New Roman"/>
          <w:b/>
          <w:bCs/>
        </w:rPr>
        <w:t>5.1</w:t>
      </w:r>
      <w:proofErr w:type="gramEnd"/>
      <w:r>
        <w:rPr>
          <w:rFonts w:eastAsia="Times New Roman"/>
          <w:b/>
          <w:bCs/>
        </w:rPr>
        <w:t xml:space="preserve"> Cihaz ve Program/Yazılımın Verilmesi </w:t>
      </w:r>
    </w:p>
    <w:p w:rsidR="0072150F" w:rsidRDefault="0072150F" w:rsidP="0072150F">
      <w:pPr>
        <w:pStyle w:val="NormalWeb"/>
      </w:pPr>
      <w:r>
        <w:t xml:space="preserve">a) Detay Telekom, iş bu Sözleşmede yer alan hüküm ve şartlar çerçevesinde ürünü satmayı, Katılımcı Müşteri programı sözleşme süresince kullanılmak üzere kullanım hakkını Detay Telekom’a vermeyi, Katılımcı Müşteri’de aynı hükümler ve şartlar çerçevesinde satın almayı kabul etmiştir. Cihaz, Detay Telekom tarafından belirlenecek bir kargo/kurye aracılığıyla Katılımcı Müşteriye en yakın kargo şubesinden şube teslim şartıyla teslim edilecektir. </w:t>
      </w:r>
    </w:p>
    <w:p w:rsidR="0072150F" w:rsidRDefault="0072150F" w:rsidP="0072150F">
      <w:pPr>
        <w:pStyle w:val="NormalWeb"/>
      </w:pPr>
      <w:r>
        <w:t xml:space="preserve">b)Detay Telekom, iş bu Sözleşme’nin herhangi bir sebeple sona ermesi durumunda bile iş bu Sözleşme ile Katılımcı Müşteriye devrettiği cihazın Katılımcı Müşterinin mülkiyetine geçtiğini, Katılımcı Müşteri tarafından sürekli kullanılmasını kabul ettiğini beyan ve taahhüt eder. Böylesi bir durumda Katılımcı Müşteri, cihazın maliki olacağını ve fakat cihaz içindeki programı herhangi bir yöntem ile kullanmayacağını, kopyalamayacağını, bu programı cihazdan kaldıracağını, kabul, beyan ve taahhüt eder. </w:t>
      </w:r>
    </w:p>
    <w:p w:rsidR="0072150F" w:rsidRDefault="0072150F" w:rsidP="0072150F">
      <w:pPr>
        <w:pStyle w:val="NormalWeb"/>
      </w:pPr>
      <w:r>
        <w:rPr>
          <w:b/>
          <w:bCs/>
        </w:rPr>
        <w:t xml:space="preserve">5.2 Cihaz ve programın Kullanılması </w:t>
      </w:r>
    </w:p>
    <w:p w:rsidR="0072150F" w:rsidRDefault="0072150F" w:rsidP="0072150F">
      <w:pPr>
        <w:pStyle w:val="NormalWeb"/>
      </w:pPr>
      <w:r>
        <w:t xml:space="preserve">Katılımcı Müşteri, Detay Telekom tarafından kendisine teslim edilen cihazda bulunan programı, günde en az sekiz saat açık ve kullanılabilir halde tutmayı kabul ve taahhüt eder. Programın günde sekiz saatten az çalıştırılması halinde, Detay Telekom, çalıştırıldığı saat başına hesaplanarak ödeme yapacaktır. Programın günlük sekiz saatten fazla çalıştırılması halinde ise, Detay Telekom tarafından Katılımcı Müşteriye maksimum sekiz saat olan kısmı geçerli olacaktır. </w:t>
      </w:r>
    </w:p>
    <w:p w:rsidR="0072150F" w:rsidRDefault="0072150F" w:rsidP="0072150F">
      <w:pPr>
        <w:pStyle w:val="NormalWeb"/>
      </w:pPr>
      <w:r>
        <w:rPr>
          <w:b/>
          <w:bCs/>
        </w:rPr>
        <w:t xml:space="preserve">5.3 Cihaz ve Programın iade koşulları </w:t>
      </w:r>
    </w:p>
    <w:p w:rsidR="0072150F" w:rsidRDefault="0072150F" w:rsidP="0072150F">
      <w:pPr>
        <w:pStyle w:val="NormalWeb"/>
      </w:pPr>
      <w:r>
        <w:t xml:space="preserve">Katılımcı Müşteri 14 gün içerisinde ambalajı açılmamış cihazı ve programı hiçbir neden göstermeksizin iade edebilir. İşbu durumda Detay Telekom tarafından alınan ücret iade edilir. 14 günden sonra yapılan iade taleplerinde 5,1 b bendinde yer aldığı üzere cihazın maliki olup programın iadesi durumunda 9.b koşulları geçerli olacaktır. </w:t>
      </w:r>
    </w:p>
    <w:p w:rsidR="0072150F" w:rsidRDefault="0072150F" w:rsidP="0072150F">
      <w:pPr>
        <w:pStyle w:val="NormalWeb"/>
      </w:pPr>
      <w:r>
        <w:rPr>
          <w:rStyle w:val="Gl"/>
        </w:rPr>
        <w:lastRenderedPageBreak/>
        <w:t>6. Hak ve Yükümlülükler</w:t>
      </w:r>
      <w:r>
        <w:t xml:space="preserve"> </w:t>
      </w:r>
      <w:r>
        <w:br/>
      </w:r>
      <w:proofErr w:type="gramStart"/>
      <w:r>
        <w:rPr>
          <w:rStyle w:val="Gl"/>
        </w:rPr>
        <w:t>6.1</w:t>
      </w:r>
      <w:proofErr w:type="gramEnd"/>
      <w:r>
        <w:rPr>
          <w:rStyle w:val="Gl"/>
        </w:rPr>
        <w:t xml:space="preserve"> Katılımcı Müşteri'nin Hak ve Yükümlülükleri </w:t>
      </w:r>
      <w:r>
        <w:br/>
        <w:t xml:space="preserve">a) Katılımcı Müşteri, üyelik prosedürlerini yerine getirirken, Site'nin Hizmet'lerinden faydalanırken ve Site'deki Hizmet'lerle ilgili herhangi bir işlemi yerine getirirken, Katılımcı Müşteri Sözleşmesi'nde yer alan tüm şartlara, Site'nin ilgili yerlerinde belirtilen kurallara ve yürürlükteki tüm mevzuata uygun hareket edeceğini, sözleşmede belirtilen tüm şart ve kuralları anladığını ve onayladığını kabul, beyan ve taahhüt eder. </w:t>
      </w:r>
    </w:p>
    <w:p w:rsidR="0072150F" w:rsidRDefault="0072150F" w:rsidP="0072150F">
      <w:pPr>
        <w:pStyle w:val="NormalWeb"/>
      </w:pPr>
      <w:proofErr w:type="gramStart"/>
      <w:r>
        <w:t xml:space="preserve">b) Katılımcı Müşteri, yürürlükteki emredici mevzuat hükümleri gereğince veya diğer Katılımcı Müşteriler ile üçüncü şahısların haklarının ihlal edildiğinin iddia edilmesi durumlarında, Detay Telekom'un kendisine ait gizli/özel/ticari bilgileri gerek resmi makamlara açıklamaya yetkili olacağını ve bu sebeple Detay Telekom'dan her ne nam altında olursa olsun tazminat vs hak ve alacak talep edilemeyeceğini kabul, beyan ve taahhüt eder. </w:t>
      </w:r>
      <w:proofErr w:type="gramEnd"/>
    </w:p>
    <w:p w:rsidR="0072150F" w:rsidRDefault="0072150F" w:rsidP="0072150F">
      <w:pPr>
        <w:pStyle w:val="NormalWeb"/>
      </w:pPr>
      <w:r>
        <w:t xml:space="preserve">c) Katılımcı Müşteri'lerin Detay Telekom tarafından sunulan Hizmet'lerden yararlanabilmek amacıyla kullandıkları sisteme erişim araçlarının (Kullanıcı ismi, şifre v.b.) ve ürün isteğinin güvenliği, saklanması, üçüncü kişilerin bilgisinden uzak tutulması ve kullanılması durumlarıyla ilgili hususlar tamamen Katılımcı Müşteri'lerin sorumluluğundadır. Katılımcı Müşteri'lerin, sisteme giriş araçlarının güvenliği, saklanması, üçüncü kişilerin bilgisinden uzak tutulması, kullanılması gibi hususlardaki tüm ihmal ve kusurlarından dolayı Katılımcı Müşteri'lerin ve/veya üçüncü kişilerin uğradığı veya uğrayabileceği zararlara istinaden Detay Telekom'un, doğrudan veya dolaylı, herhangi bir sorumluluğu yoktur. </w:t>
      </w:r>
    </w:p>
    <w:p w:rsidR="0072150F" w:rsidRDefault="0072150F" w:rsidP="0072150F">
      <w:pPr>
        <w:pStyle w:val="NormalWeb"/>
      </w:pPr>
      <w:r>
        <w:t xml:space="preserve">d) Katılımcı Müşteri'ler, Site </w:t>
      </w:r>
      <w:proofErr w:type="gramStart"/>
      <w:r>
        <w:t>dahilinde</w:t>
      </w:r>
      <w:proofErr w:type="gramEnd"/>
      <w:r>
        <w:t xml:space="preserve"> kendileri tarafından sağlanan bilgi ve içeriklerin doğru ve hukuka uygun olduğunu kabul, beyan ve taahhüt ederler. </w:t>
      </w:r>
      <w:proofErr w:type="gramStart"/>
      <w:r>
        <w:t xml:space="preserve">Detay Telekom, Katılımcı Müşteri'ler tarafından Detay Telekom'a iletilen veya Site üzerinden kendileri tarafından yüklenen, değiştirilen veya sağlanan bilgi ve içeriklerin doğruluğunu araştırma, bu bilgi ve içeriklerin güvenli, doğru ve hukuka uygun olduğunu taahhüt ve garanti etmekle yükümlü ve sorumlu olmadığı gibi, söz konusu bilgi ve içeriklerin yanlış veya eksik olmasından dolayı ortaya çıkacak hiçbir zarardan da sorumlu tutulamaz. </w:t>
      </w:r>
      <w:proofErr w:type="gramEnd"/>
    </w:p>
    <w:p w:rsidR="0072150F" w:rsidRDefault="0072150F" w:rsidP="0072150F">
      <w:pPr>
        <w:pStyle w:val="NormalWeb"/>
      </w:pPr>
      <w:r>
        <w:t xml:space="preserve">e) Katılımcı Müşteri'ler, Detay Telekom'un yazılı onayı olmadan, Satış ve Kullanım Sözleşmesi kapsamındaki hak ve yükümlülüklerini, kısmen veya tamamen, herhangi bir üçüncü kişiye devredemezler. </w:t>
      </w:r>
    </w:p>
    <w:p w:rsidR="0072150F" w:rsidRDefault="0072150F" w:rsidP="0072150F">
      <w:pPr>
        <w:pStyle w:val="NormalWeb"/>
      </w:pPr>
      <w:r>
        <w:t xml:space="preserve">f) Detay Telekom'un sunduğu Hizmet'lerden yararlananlar ve Site ve/veya Program kullananlar, yalnızca hukuka uygun amaçlarla Site ve/veya Program üzerinde işlem yapabilirler. Katılımcı Müşteri'lerin, Site ve/veya Program </w:t>
      </w:r>
      <w:proofErr w:type="gramStart"/>
      <w:r>
        <w:t>dahilinde</w:t>
      </w:r>
      <w:proofErr w:type="gramEnd"/>
      <w:r>
        <w:t xml:space="preserve"> yaptığı her işlem ve eylemdeki hukuki ve cezai sorumluluk kendilerine aittir. Her Katılımcı Müşteri, Detay Telekom ve/veya başka bir üçüncü şahsın aynı veya şahsi haklarına veya malvarlığına tecavüz teşkil edecek şekilde, Site ve/veya program </w:t>
      </w:r>
      <w:proofErr w:type="gramStart"/>
      <w:r>
        <w:t>dahilinde</w:t>
      </w:r>
      <w:proofErr w:type="gramEnd"/>
      <w:r>
        <w:t xml:space="preserve"> bulunan resimleri, metinleri, görsel ve işitsel imgeleri, video kliplerini, dosyaları, veritabanlarını, katalogları ve listeleri çoğaltmayacağını, kopyalamayacağını, dağıtmayacağını, işlemeyeceğini, gerek bu eylemleri ile gerekse de başka yollarla Detay Telekom ile doğrudan ve/veya dolaylı olarak rekabete girmeyeceğini kabul, beyan ve taahhüt eder. Katılımcı Müşteri Satış ve Kullanım Sözleşmesi hükümlerine ve/veya hukuka aykırı olarak başka site üzerinde gerçekleştirdikleri faaliyetler nedeniyle, Detay Telekom ve/veya üçüncü kişilerin uğradıkları veya uğrayabilecekleri zararlardan doğrudan ve/veya dolaylı olarak, sorumludur. </w:t>
      </w:r>
    </w:p>
    <w:p w:rsidR="0072150F" w:rsidRDefault="0072150F" w:rsidP="0072150F">
      <w:pPr>
        <w:pStyle w:val="NormalWeb"/>
      </w:pPr>
      <w:r>
        <w:lastRenderedPageBreak/>
        <w:br/>
        <w:t xml:space="preserve">g) Katılımcı Müşteri'ler de </w:t>
      </w:r>
      <w:proofErr w:type="gramStart"/>
      <w:r>
        <w:t>dahil</w:t>
      </w:r>
      <w:proofErr w:type="gramEnd"/>
      <w:r>
        <w:t xml:space="preserve"> olmak üzere üçüncü kişiler tarafından Site ve/veya Program’da sunulan, sağlanan hizmetlerden ve yayınlanan içeriklerden dolayı Detay Telekom'un, Detay Telekom çalışanlarının veya yöneticilerinin sorumluluğu bulunmamaktadır. Herhangi bir üçüncü kişi tarafından sunulan, sağlanan ve yayınlanan bilgilerin, içeriklerin, görsel ve işitsel imgelerin doğruluğu ve hukuka uygunluğu, bütünüyle sunan, sağlayan, yayınlayan ve taahhütte bulunan kişilerin sorumluluğu altındadır. Detay Telekom, Katılımcı Müşteri'ler de </w:t>
      </w:r>
      <w:proofErr w:type="gramStart"/>
      <w:r>
        <w:t>dahil</w:t>
      </w:r>
      <w:proofErr w:type="gramEnd"/>
      <w:r>
        <w:t xml:space="preserve"> olmak üzere üçüncü kişiler tarafından sağlanan hizmetlerin ve içeriklerin güvenliğini, doğruluğunu ve hukuka uygunluğunu taahhüt ve garanti etmemektedir. </w:t>
      </w:r>
    </w:p>
    <w:p w:rsidR="0072150F" w:rsidRDefault="0072150F" w:rsidP="0072150F">
      <w:pPr>
        <w:pStyle w:val="NormalWeb"/>
      </w:pPr>
      <w:r>
        <w:t xml:space="preserve">h) Katılımcı Müşteriler Site üzerinde yer alan kendi üyelikleri veya tanıdıklarına ait üyelikler arasında para transferini sağlayacak şekilde işlem yapmayacaklarını ve Site'nin işleyişini manipüle edecek davranışlarda bulunmayacaklarını, şirket adına hiçbir şekilde </w:t>
      </w:r>
      <w:proofErr w:type="gramStart"/>
      <w:r>
        <w:t>tahsilat</w:t>
      </w:r>
      <w:proofErr w:type="gramEnd"/>
      <w:r>
        <w:t xml:space="preserve"> yapmayacağını aksi halde Detay Telekom'un uğrayacağı her türlü zararı tazmin edeceklerini kabul, beyan ve taahhüt eder. Kimlik sahibinin bilgisi dışında yapılan kayıt ve satın almalar ve usulsüz yapılan kayıtlar konusunda Detay Telekom Katılımcı Müşteri'nin üyeliğini geçici veya kalıcı olarak iptal edebilir ve gerçekleşen zarar ve tazminler Detay Telekom’un sorumluluğu dışında kalacaktır. </w:t>
      </w:r>
    </w:p>
    <w:p w:rsidR="0072150F" w:rsidRDefault="0072150F" w:rsidP="0072150F">
      <w:pPr>
        <w:pStyle w:val="NormalWeb"/>
      </w:pPr>
      <w:r>
        <w:t xml:space="preserve">ı) Katılımcı Müşteriler, işbu, Satış ve Kullanım Sözleşmesinin Site'nin mobil ortam </w:t>
      </w:r>
      <w:proofErr w:type="gramStart"/>
      <w:r>
        <w:t>dahil</w:t>
      </w:r>
      <w:proofErr w:type="gramEnd"/>
      <w:r>
        <w:t xml:space="preserve"> faaliyet gösterdiği her türlü mecrada geçerli olacağını kabul, beyan ve taahhüt ederler. </w:t>
      </w:r>
    </w:p>
    <w:p w:rsidR="0072150F" w:rsidRDefault="0072150F" w:rsidP="0072150F">
      <w:pPr>
        <w:pStyle w:val="NormalWeb"/>
      </w:pPr>
      <w:r>
        <w:br/>
        <w:t xml:space="preserve">j) Detay Telekom, Katılımcı Müşterileri'ne, Detay Telekom tarafından yapılacak tanıtım ve bilgilendirme mesajlarını almalarına </w:t>
      </w:r>
      <w:proofErr w:type="gramStart"/>
      <w:r>
        <w:t>imkan</w:t>
      </w:r>
      <w:proofErr w:type="gramEnd"/>
      <w:r>
        <w:t xml:space="preserve"> sağlamaktadır. Katılımcı Müşteriler, her türlü bilgilendirme ve tanıtım mesajlarının mobil ortam </w:t>
      </w:r>
      <w:proofErr w:type="gramStart"/>
      <w:r>
        <w:t>dahil</w:t>
      </w:r>
      <w:proofErr w:type="gramEnd"/>
      <w:r>
        <w:t xml:space="preserve"> Site'nin faaliyet gösterdiği her mecrada Detay Telekom tarafından gönderilmesine onay verdiklerini kabul, beyan ve taahhüt ederler. </w:t>
      </w:r>
    </w:p>
    <w:p w:rsidR="0072150F" w:rsidRDefault="0072150F" w:rsidP="0072150F">
      <w:pPr>
        <w:pStyle w:val="NormalWeb"/>
      </w:pPr>
      <w:r>
        <w:t xml:space="preserve">k) Katılımcı Müşteri, Site'de 4077 sayılı Tüketicinin Korunması Hakkındaki Kanun ve Mesafeli Sözleşmelere Dair Yönetmelik çerçevesinde Detay Telekom'un kendisine ait Katılımcı Müşteri bilgilerini kullanabileceğini kabul, beyan ve taahhüt eder. </w:t>
      </w:r>
    </w:p>
    <w:p w:rsidR="0072150F" w:rsidRDefault="0072150F" w:rsidP="0072150F">
      <w:pPr>
        <w:pStyle w:val="NormalWeb"/>
        <w:spacing w:after="240" w:afterAutospacing="0"/>
      </w:pPr>
      <w:r>
        <w:rPr>
          <w:rStyle w:val="Gl"/>
        </w:rPr>
        <w:t xml:space="preserve">7. Detay Telekom'un Hak ve Yükümlülükleri </w:t>
      </w:r>
      <w:r>
        <w:br/>
        <w:t>a</w:t>
      </w:r>
      <w:proofErr w:type="gramStart"/>
      <w:r>
        <w:t>)</w:t>
      </w:r>
      <w:proofErr w:type="gramEnd"/>
      <w:r>
        <w:t xml:space="preserve">Detay Telekom, Site'de sunulan Hizmetleri ve içerikleri her zaman değiştirebilme; Katılımcı Müşterilerin sisteme yükledikleri bilgileri ve içerikleri, Katılımcı Müşteri'ler da dâhil olmak üzere, üçüncü kişilerin erişimine kapatabilme ve silme hakkını saklı tutmaktadır. Detay Telekom, bu hakkını, hiçbir bildirimde bulunmadan ve önel vermeden kullanabilir. Katılımcı Müşteri'ler, Detay Telekom'un talep ettiği değişiklik ve/veya düzeltmeleri ivedi olarak yerine getirmek zorundadırlar. Detay Telekom tarafından talep edilen değişiklik ve/veya düzeltme istekleri, gerekli görüldüğü takdirde, Detay Telekom tarafından yapılabilir. Detay Telekom tarafından talep edilen değişiklik ve/veya düzeltme taleplerinin Katılımcı Müşteri'ler tarafından zamanında yerine getirilmemesi sebebiyle doğan veya doğabilecek zararlar, hukuki ve cezai sorumluluklar tamamen Katılımcı Müşterilere aittir. </w:t>
      </w:r>
      <w:r>
        <w:br/>
      </w:r>
      <w:r>
        <w:br/>
        <w:t xml:space="preserve">b) Detay Telekom Site üzerinden, Detay Telekom'un kendi kontrolünde olmayan üçüncü kişi, sağlayıcılar ve başkaca üçüncü kişilerin sahip olduğu ve işlettiği başka web sitelerine ve/veya </w:t>
      </w:r>
      <w:proofErr w:type="spellStart"/>
      <w:r>
        <w:t>portallara</w:t>
      </w:r>
      <w:proofErr w:type="spellEnd"/>
      <w:r>
        <w:t xml:space="preserve">, dosyalara veya içeriklere 'link' verebilir. Bu 'link'ler, Katılımcı Müşteri'ler tarafından veya sadece referans kolaylığı nedeniyle Detay Telekom tarafından sağlanmış </w:t>
      </w:r>
      <w:r>
        <w:lastRenderedPageBreak/>
        <w:t xml:space="preserve">olabilir ve web sitesini veya siteyi işleten kişiyi desteklemek amacı veya web sitesi veya içerdiği bilgilere yönelik herhangi bir türde bir beyan veya garanti niteliği taşımamaktadır. Site üzerindeki 'link'ler vasıtasıyla erişilen </w:t>
      </w:r>
      <w:proofErr w:type="spellStart"/>
      <w:r>
        <w:t>portallar</w:t>
      </w:r>
      <w:proofErr w:type="spellEnd"/>
      <w:r>
        <w:t xml:space="preserve">, web siteleri, dosyalar ve içerikler, bu 'link'ler vasıtasıyla erişilen </w:t>
      </w:r>
      <w:proofErr w:type="spellStart"/>
      <w:r>
        <w:t>portallar</w:t>
      </w:r>
      <w:proofErr w:type="spellEnd"/>
      <w:r>
        <w:t xml:space="preserve"> veya web sitelerinden sunulan hizmetler veya ürün'ler veya bunların içeriği hakkında Detay Telekom'un herhangi bir sorumluluğu yoktur. </w:t>
      </w:r>
      <w:r>
        <w:br/>
      </w:r>
      <w:r>
        <w:br/>
        <w:t xml:space="preserve">c) Detay Telekom, başka site'de yer alan ürünler ve/veya bilgiler ile ilgili olarak Katılımcı Müşteri'ler ve başkaca üçüncü kişiler arasında ortaya çıkan uyuşmazlıklarda, arabulucu veya hakem sıfatlarıyla görev almaz. </w:t>
      </w:r>
      <w:r>
        <w:br/>
      </w:r>
      <w:r>
        <w:br/>
      </w:r>
      <w:proofErr w:type="gramStart"/>
      <w:r>
        <w:t xml:space="preserve">d) Detay Telekom, Katılımcı Müşteriler arasında site ve/veya başka siteler üzerinden gerçekleşen ve Site'nin işleyişine ve/veya Satış ve Kullanım Sözleşmesine ve/veya Site'nin genel kurallarına ve/veya genel ahlak kurallarına aykırı ve Detay Telekom tarafından kabul edilmesi mümkün olmayan mesajların ve/veya içeriklerin tespit edilmesi amacıyla gerekli içerik ve/veya mesaj taraması yapabilir ve tespit ettiği mesaj ve/veya içerikleri istediği zaman ve şekilde erişimden kaldırtabilir; Detay Telekom, bu mesaj ve/veya içeriği oluşturan Katılımcı Müşteri'yi yazılı uyarabilir ve/veya Katılımcı Müşteri'nin üyeliğine, herhangi bir ihbar yapmadan, geçici veya kalıcı olarak, son verebilir. </w:t>
      </w:r>
      <w:proofErr w:type="gramEnd"/>
      <w:r>
        <w:br/>
      </w:r>
      <w:r>
        <w:br/>
        <w:t xml:space="preserve">e) Katılımcı Müşteri'lerin, Site'ye üye olurken sisteme yükledikleri "Katılımcı Müşteri" isimleri de iş bu, Satış ve Kullanım Sözleşmesi içinde yer alan hükümlere tabi olup, Katılımcı Müşteri'lerin "Katılımcı Müşteri" ismi belirlerken üçüncü şahısların telif hakkı, marka, ticari unvan gibi yasal haklarını ihlal etmemesi gerekmektedir. Katılımcı Müşteri'lerin işbu madde hükmüne aykırı davranması durumunda, Detay Telekom Katılımcı Müşteri Sözleşmesi'ne aykırı bu durumun düzeltilmesini Katılımcı Müşteri'den talep edebileceği gibi dilerse Katılımcı Müşteri'yi önceden haber vermeksizin Katılımcı Müşteri'nin üyeliğini geçici veya kalıcı olarak iptal edebilir; varsa her türlü zararın tazmin edilmesini talep edebilir. </w:t>
      </w:r>
      <w:r>
        <w:br/>
      </w:r>
    </w:p>
    <w:p w:rsidR="0072150F" w:rsidRDefault="0072150F" w:rsidP="0072150F">
      <w:pPr>
        <w:pStyle w:val="NormalWeb"/>
      </w:pPr>
      <w:r>
        <w:rPr>
          <w:rStyle w:val="Gl"/>
        </w:rPr>
        <w:t>8. Ücretlendirme</w:t>
      </w:r>
      <w:r>
        <w:t xml:space="preserve"> </w:t>
      </w:r>
      <w:r>
        <w:br/>
        <w:t xml:space="preserve">Site'de aksi belirtilmediği takdirde, Site'deki Ürün’ler ve/veya hizmetler karşılığı alınacak bütün ücretler, Serbest Piyasa USD alış ve/veya satış kuru karşılığı Türk Lirası (TL) olarak hesaplanacak, faturalandırılacak ve tahsil edilecektir. </w:t>
      </w:r>
    </w:p>
    <w:p w:rsidR="0072150F" w:rsidRDefault="0072150F" w:rsidP="0072150F">
      <w:pPr>
        <w:pStyle w:val="NormalWeb"/>
      </w:pPr>
      <w:r>
        <w:t xml:space="preserve">Katılımcı Müşteri, satış ve kullanım bedelini iş bu sözleşmenin imzalanmasını takiben DETAY TELEKOM’UN sitede yayınladığı Banka’lar </w:t>
      </w:r>
      <w:proofErr w:type="spellStart"/>
      <w:r>
        <w:t>nezdindeki</w:t>
      </w:r>
      <w:proofErr w:type="spellEnd"/>
      <w:r>
        <w:t xml:space="preserve"> hesaplarından birisine yatıracaktır. </w:t>
      </w:r>
    </w:p>
    <w:p w:rsidR="0072150F" w:rsidRDefault="0072150F" w:rsidP="0072150F">
      <w:pPr>
        <w:pStyle w:val="NormalWeb"/>
      </w:pPr>
      <w:r>
        <w:t xml:space="preserve">Katılımcı Müşteriye Programı işbu sözleşmede kararlaştırılan biçimde Detay Telekom’un kullanımına sunması halinde; Detay Telekom tarafından Katılımcı Müşteriye saat başına 0,50 USD ödenecektir. Ancak sözleşmenin </w:t>
      </w:r>
      <w:proofErr w:type="gramStart"/>
      <w:r>
        <w:t>5.2</w:t>
      </w:r>
      <w:proofErr w:type="gramEnd"/>
      <w:r>
        <w:t xml:space="preserve">. Maddesinde belirtildiği üzere, Katılımcı Müşteriye günlük maksimum sekiz saat karşılığı ödeme yapılacaktır. </w:t>
      </w:r>
    </w:p>
    <w:p w:rsidR="0072150F" w:rsidRDefault="0072150F" w:rsidP="0072150F">
      <w:pPr>
        <w:pStyle w:val="NormalWeb"/>
      </w:pPr>
      <w:r>
        <w:t xml:space="preserve">Katılımcı müşteri, 3. Kişilere programı tavsiye etmesi halinde Detay Telekom’un belirlediği oranlarda prim elde eder. </w:t>
      </w:r>
    </w:p>
    <w:p w:rsidR="0072150F" w:rsidRDefault="0072150F" w:rsidP="0072150F">
      <w:pPr>
        <w:pStyle w:val="NormalWeb"/>
      </w:pPr>
      <w:r>
        <w:t xml:space="preserve">Alıcı, ödeme talebini ayda en fazla bir defa ve her ayın 20’sine kadar Detay Telekom’a gönderecek, Detay Telekom, takip eden ayın ilk beş iş gününde Katılımcı Müşterinin banka hesabına ödemeyi yapacaktır. </w:t>
      </w:r>
    </w:p>
    <w:p w:rsidR="0072150F" w:rsidRDefault="0072150F" w:rsidP="0072150F">
      <w:pPr>
        <w:pStyle w:val="NormalWeb"/>
      </w:pPr>
      <w:r>
        <w:lastRenderedPageBreak/>
        <w:t xml:space="preserve">Katılımcı Müşterinin ödeme talebinde bulunabilmesi için kullanılabilir bakiyesinin en az 100 USD ve üstünde olması gereklidir. Detay Telekom tarafından söz konusu bedelin altında bir ödeme yapılamayacaktır. </w:t>
      </w:r>
    </w:p>
    <w:p w:rsidR="0072150F" w:rsidRDefault="0072150F" w:rsidP="0072150F">
      <w:pPr>
        <w:pStyle w:val="NormalWeb"/>
      </w:pPr>
      <w:r>
        <w:t xml:space="preserve">Detay Telekom, Katılımcı Müşteri’nin hak etmiş olduğu bedelden Katılımcı Müşteri adına ödenmesi gereken tüm vergi ve sair giderleri düşerek ödeme yapacaktır. Katılımcı Müşteri söz konusu kesintilerden dolayı herhangi bir talepte bulunmayacağını kabul ve taahhüt eder. </w:t>
      </w:r>
    </w:p>
    <w:p w:rsidR="0072150F" w:rsidRDefault="0072150F" w:rsidP="0072150F">
      <w:pPr>
        <w:pStyle w:val="NormalWeb"/>
      </w:pPr>
      <w:r>
        <w:t xml:space="preserve">Tüzel kişiliğe sahip Katılımcı Müşteri, her ayın 20’sine kadar ödeme talebi ile birlikte fatura düzenleyerek en geç o ayın son gününe kadar Detay Telekom’a gönderecektir. </w:t>
      </w:r>
    </w:p>
    <w:p w:rsidR="0072150F" w:rsidRDefault="0072150F" w:rsidP="0072150F">
      <w:pPr>
        <w:pStyle w:val="NormalWeb"/>
      </w:pPr>
      <w:r>
        <w:rPr>
          <w:rStyle w:val="Gl"/>
        </w:rPr>
        <w:t xml:space="preserve">9. Sözleşme Süresi </w:t>
      </w:r>
      <w:r>
        <w:rPr>
          <w:b/>
          <w:bCs/>
        </w:rPr>
        <w:br/>
      </w:r>
      <w:r>
        <w:t>a</w:t>
      </w:r>
      <w:proofErr w:type="gramStart"/>
      <w:r>
        <w:t>)</w:t>
      </w:r>
      <w:proofErr w:type="gramEnd"/>
      <w:r>
        <w:t xml:space="preserve"> İşbu sözleşme (1) bir yıl için geçerli olup, bir yılın sonunda sözleşme kendiliğinden sona erecektir. Bir yılın tamamlanmasından 15 gün önce Katılımcı Müşterinin talep etmesi durumunda; DETAY TELEKOM onayı ile sözleşme bir yıl daha uzatılacaktır. </w:t>
      </w:r>
    </w:p>
    <w:p w:rsidR="0072150F" w:rsidRDefault="0072150F" w:rsidP="0072150F">
      <w:pPr>
        <w:pStyle w:val="NormalWeb"/>
      </w:pPr>
      <w:r>
        <w:t xml:space="preserve">b) Katılımcı Müşteri dilediği zaman 15 gün önceden Detay Telekom’a yazılı bildirim yapmak koşuluyla sözleşmeyi feshedebilir. Sözleşme fesih tarihinde mevcut hak edişleri ve ödenen hak edişleri toplamı yazılım kullanım bedellerinden düşülerek iade gerçekleşir. Bunun dışında herhangi bir hak ve tazmin talep edilemez. </w:t>
      </w:r>
    </w:p>
    <w:p w:rsidR="0072150F" w:rsidRDefault="0072150F" w:rsidP="0072150F">
      <w:pPr>
        <w:pStyle w:val="NormalWeb"/>
      </w:pPr>
      <w:r>
        <w:rPr>
          <w:rStyle w:val="Gl"/>
        </w:rPr>
        <w:t xml:space="preserve">10. Garanti ve Garanti Süresi </w:t>
      </w:r>
    </w:p>
    <w:p w:rsidR="0072150F" w:rsidRDefault="0072150F" w:rsidP="0072150F">
      <w:pPr>
        <w:pStyle w:val="NormalWeb"/>
      </w:pPr>
      <w:r>
        <w:t>Cihazın garantisi, üretici/</w:t>
      </w:r>
      <w:proofErr w:type="gramStart"/>
      <w:r>
        <w:t>distribütör</w:t>
      </w:r>
      <w:proofErr w:type="gramEnd"/>
      <w:r>
        <w:t xml:space="preserve"> tarafından sağlanacaktır. Bu hususta Detay Telekom’un bir sorumluluğu yoktur </w:t>
      </w:r>
    </w:p>
    <w:p w:rsidR="0072150F" w:rsidRDefault="0072150F" w:rsidP="0072150F">
      <w:pPr>
        <w:pStyle w:val="NormalWeb"/>
      </w:pPr>
      <w:r>
        <w:rPr>
          <w:rStyle w:val="Gl"/>
        </w:rPr>
        <w:t xml:space="preserve">11. Fikri Mülkiyet Hakları </w:t>
      </w:r>
      <w:r>
        <w:br/>
        <w:t xml:space="preserve">a) Site'nin (tasarım, metin, imge, html kodu ve diğer kodlar da </w:t>
      </w:r>
      <w:proofErr w:type="gramStart"/>
      <w:r>
        <w:t>dahil</w:t>
      </w:r>
      <w:proofErr w:type="gramEnd"/>
      <w:r>
        <w:t xml:space="preserve"> ve fakat bunlarla sınırlı olmamak kaydıyla) tüm elemanları (Detay Telekom'un telif haklarına tabi çalışmalar) Detay Telekom'a ait olarak ve/veya Detay Telekom tarafından üçüncü bir kişiden alınan lisans hakkı altında kullanılmaktadır. Detay Telekom Hizmetleri, Detay Telekom bilgileri ve Detay Telekom telif haklarına tabi çalışmaları satılamaz, paylaşılamaz, dağıtılamaz, sergilenemez, çoğaltılamaz, benzeri çalışmalar yapılamaz veya hazırlanamaz veya başkasının Detay Telekom Hizmetlerine erişmesine veya kullanılmasına izin verilemez. </w:t>
      </w:r>
    </w:p>
    <w:p w:rsidR="0072150F" w:rsidRDefault="0072150F" w:rsidP="0072150F">
      <w:pPr>
        <w:pStyle w:val="NormalWeb"/>
      </w:pPr>
      <w:r>
        <w:t xml:space="preserve">b)Detay Telekom'un, Detay Telekom Hizmet'leri, Detay Telekom bilgileri, Detay Telekom telif haklarına tabi çalışmalar, Detay Telekom ticari markaları, Detay Telekom ticari görünümü veya Site vasıtasıyla sahip olduğu her tür maddi ve fikri mülkiyet hakları da </w:t>
      </w:r>
      <w:proofErr w:type="gramStart"/>
      <w:r>
        <w:t>dahil</w:t>
      </w:r>
      <w:proofErr w:type="gramEnd"/>
      <w:r>
        <w:t xml:space="preserve"> tüm malvarlığı, ayni ve şahsi hakları, ticari bilgi ve </w:t>
      </w:r>
      <w:proofErr w:type="spellStart"/>
      <w:r>
        <w:t>know</w:t>
      </w:r>
      <w:proofErr w:type="spellEnd"/>
      <w:r>
        <w:t>-</w:t>
      </w:r>
      <w:proofErr w:type="spellStart"/>
      <w:r>
        <w:t>how'a</w:t>
      </w:r>
      <w:proofErr w:type="spellEnd"/>
      <w:r>
        <w:t xml:space="preserve"> yönelik tüm hakları saklıdır. </w:t>
      </w:r>
    </w:p>
    <w:p w:rsidR="0072150F" w:rsidRDefault="0072150F" w:rsidP="0072150F">
      <w:pPr>
        <w:pStyle w:val="NormalWeb"/>
      </w:pPr>
      <w:r>
        <w:t xml:space="preserve">c) Katılımcı Müşteriler, Detay Telekom'un Marka ve Logosu'nun kullanımına ilişkin kurallara uygun davranacaklarını kabul, beyan ve taahhüt ederler. </w:t>
      </w:r>
    </w:p>
    <w:p w:rsidR="0072150F" w:rsidRDefault="0072150F" w:rsidP="0072150F">
      <w:pPr>
        <w:pStyle w:val="NormalWeb"/>
      </w:pPr>
      <w:r>
        <w:rPr>
          <w:b/>
          <w:bCs/>
        </w:rPr>
        <w:t>12. Sözleşme Değişiklikleri</w:t>
      </w:r>
      <w:r>
        <w:t xml:space="preserve"> </w:t>
      </w:r>
      <w:r>
        <w:br/>
        <w:t>a</w:t>
      </w:r>
      <w:proofErr w:type="gramStart"/>
      <w:r>
        <w:t>)</w:t>
      </w:r>
      <w:proofErr w:type="gramEnd"/>
      <w:r>
        <w:t xml:space="preserve"> Detay Telekom, tamamen kendi takdirine bağlı ve tek taraflı olarak, işbu, Satış ve Kullanım Sözleşmesi ve eklerini, uygun göreceği herhangi bir zamanda, Site'de ilan etmek suretiyle değiştirebilir. İşbu Katılımcı Müşteri Sözleşmesi'nin değişen hükümleri, ilan edildikleri tarihte veya önceden belirtilen geçerlilik tarihi olması halinde ise geçerlilik tarihinde geçerlilik kazanacak; geri kalan hükümler, aynen yürürlükte kalarak hüküm ve sonuçlarını doğurmaya devam edecektir. İşbu, Satış ve Kullanım Sözleşmesi, Katılımcı Müşteri'nin tek taraflı </w:t>
      </w:r>
      <w:r>
        <w:lastRenderedPageBreak/>
        <w:t xml:space="preserve">beyanları ile değiştirilemez. </w:t>
      </w:r>
      <w:r>
        <w:br/>
      </w:r>
      <w:r>
        <w:br/>
        <w:t xml:space="preserve">b) İşbu, Satış ve Kullanım Sözleşmesi mevcut kayıtlı tüm Katılımcı Müşteriler açısından </w:t>
      </w:r>
      <w:r>
        <w:br/>
        <w:t xml:space="preserve">1 Ocak 2017 tarihinde, bu tarihte ve sonrasında kayıt olan tüm Katılımcı Müşteriler açısından kayıt oldukları kayıt tarihinden itibaren geçerlilik kazanacaktır. </w:t>
      </w:r>
      <w:r>
        <w:br/>
      </w:r>
      <w:r>
        <w:br/>
      </w:r>
      <w:r>
        <w:rPr>
          <w:rStyle w:val="Gl"/>
        </w:rPr>
        <w:t>13. Mücbir Sebepler</w:t>
      </w:r>
      <w:r>
        <w:t xml:space="preserve"> </w:t>
      </w:r>
      <w:r>
        <w:br/>
        <w:t xml:space="preserve">Hukuken 'mücbir sebep' sayılan tüm hallerde, Detay Telekom, işbu Satış ve Kullanım Sözleşmesi ile belirlenen yükümlülüklerinden herhangi birini geç veya eksik ifa etme veya ifa etmeme nedeniyle yükümlü değildir. Bu ve bunun gibi durumlar, Detay Telekom için, gecikme, eksik ifa etme veya ifa etmeme veya temerrüt addedilmeyecek veya bu durumlar için Detay Telekom'dan herhangi bir nam altında tazminat talep edilemeyecektir. "Mücbir sebep" terimi, doğal afet, isyan, savaş, grev, iletişim sorunları, altyapı ve internet arızaları, elektrik kesintisi ve kötü hava koşulları da </w:t>
      </w:r>
      <w:proofErr w:type="gramStart"/>
      <w:r>
        <w:t>dahil</w:t>
      </w:r>
      <w:proofErr w:type="gramEnd"/>
      <w:r>
        <w:t xml:space="preserve">, olağan üstü hal ve fakat bunlarla sınırlı olmamak kaydıyla, ilgili tarafın makul kontrolü haricinde ve gerekli özeni göstermesine rağmen önleyemediği, kaçınılamayacak olaylar olarak yorumlanacaktır. </w:t>
      </w:r>
    </w:p>
    <w:p w:rsidR="0072150F" w:rsidRDefault="0072150F" w:rsidP="0072150F">
      <w:pPr>
        <w:pStyle w:val="NormalWeb"/>
      </w:pPr>
      <w:r>
        <w:rPr>
          <w:rStyle w:val="Gl"/>
        </w:rPr>
        <w:t xml:space="preserve">14. Gizlilik </w:t>
      </w:r>
      <w:r>
        <w:rPr>
          <w:b/>
          <w:bCs/>
        </w:rPr>
        <w:br/>
      </w:r>
      <w:r>
        <w:t xml:space="preserve">Gizli bilgi, bu Sözleşmenin ekleri ile birlikte bütün içeriği, tarafların birbirine yazılı olarak veya elektronik ortamda teslim ettiği her türlü bilgi, (varsa) müşterilerine ait her türlü bilgileri, teknik, hukuki, ticari, </w:t>
      </w:r>
      <w:proofErr w:type="spellStart"/>
      <w:r>
        <w:t>operasyonel</w:t>
      </w:r>
      <w:proofErr w:type="spellEnd"/>
      <w:r>
        <w:t xml:space="preserve">, yönetimsel ve fikri haklarını içeren her türlü bilgi/bilgilerdir (“Gizli Bilgi”). Gizli bilgiler Detay Telekom’un bağlı bulunduğu grup şirketlerinin ve/veya iştiraklerinin ticari işleri, operasyonları, ürünleri, işlemleri, </w:t>
      </w:r>
      <w:proofErr w:type="gramStart"/>
      <w:r>
        <w:t>metodolojileri</w:t>
      </w:r>
      <w:proofErr w:type="gramEnd"/>
      <w:r>
        <w:t xml:space="preserve">, formülleri, planları, amaçları, projeksiyonları, </w:t>
      </w:r>
      <w:proofErr w:type="spellStart"/>
      <w:r>
        <w:t>know</w:t>
      </w:r>
      <w:proofErr w:type="spellEnd"/>
      <w:r>
        <w:t>–</w:t>
      </w:r>
      <w:proofErr w:type="spellStart"/>
      <w:r>
        <w:t>how</w:t>
      </w:r>
      <w:proofErr w:type="spellEnd"/>
      <w:r>
        <w:t xml:space="preserve">, fikri mülkiyet hakları, ticari sırları, piyasa imkânları, satıcıları, tedarikçileri, müşterileri, piyasa faaliyetleri, satışları, yazılımları, bilgisayar ve telekomünikasyon sistemleri, proje teklifleri, masraf ve fiyatları, muhasebe ve işçilerine ilişkin bilgiler de dâhil olmak ve bunlarla sınırlı olmamak üzere (gerek bu Sözleşmeden önce, gerek Sözleşme süresince veya Sözleşme’ den sonra, ister sözlü, ister yazılı, elektronik olarak veya başka bir şekilde iletilen, doğrudan veya dolaylı olarak “Gizli” ibaresi olan ve olmayan) bilgileri içerir. </w:t>
      </w:r>
    </w:p>
    <w:p w:rsidR="0072150F" w:rsidRDefault="0072150F" w:rsidP="0072150F">
      <w:pPr>
        <w:pStyle w:val="NormalWeb"/>
      </w:pPr>
      <w:r>
        <w:t xml:space="preserve">Cihaz içindeki programın/yazılımın bizatihi kendisi ve bu programın/yazılımın kullanılması ile elde edilen iş/fayda/gelir/yöntem gizli bilgidir. İş bu yazılım/program, kopyalanamaz, yayılamaz, reklama konu edilemez, Detay Telekom ile yapılan iş hariç bir işte kullanılamaz. </w:t>
      </w:r>
    </w:p>
    <w:p w:rsidR="0072150F" w:rsidRDefault="0072150F" w:rsidP="0072150F">
      <w:pPr>
        <w:pStyle w:val="NormalWeb"/>
      </w:pPr>
      <w:r>
        <w:t xml:space="preserve">Taraflar, diğer tarafa ait Gizli Bilgilerin gizliliğini, benzer nitelikteki kendi mülkiyetindeki ya da gizlilik içeren bilgilerinin korunmasında gösterdiği özenin aynısını göstermeyi kabul eder; ancak her durumda bu tür Gizli Bilgilerin korunmasına yönelik olarak gerekli özeni gösterecektir. </w:t>
      </w:r>
    </w:p>
    <w:p w:rsidR="0072150F" w:rsidRDefault="0072150F" w:rsidP="0072150F">
      <w:pPr>
        <w:pStyle w:val="NormalWeb"/>
      </w:pPr>
      <w:r>
        <w:t xml:space="preserve">Gizli Bilgiler, diğer tarafın ön yazılı izni alınmadan kopyalanamaz ve çoğaltılamaz. </w:t>
      </w:r>
    </w:p>
    <w:p w:rsidR="0072150F" w:rsidRDefault="0072150F" w:rsidP="0072150F">
      <w:pPr>
        <w:pStyle w:val="NormalWeb"/>
      </w:pPr>
      <w:r>
        <w:t xml:space="preserve">İşbu Sözleşme uyarınca taraflarca sağlanan tüm gizli bilgiler, kopyaları da </w:t>
      </w:r>
      <w:proofErr w:type="gramStart"/>
      <w:r>
        <w:t>dahil</w:t>
      </w:r>
      <w:proofErr w:type="gramEnd"/>
      <w:r>
        <w:t xml:space="preserve"> olmak üzere, aşağıda belirtilen durumların hangisi daha önce gerçekleşirse, o tarihte iade ya da imha edilecektir: </w:t>
      </w:r>
    </w:p>
    <w:p w:rsidR="0072150F" w:rsidRDefault="0072150F" w:rsidP="0072150F">
      <w:pPr>
        <w:pStyle w:val="NormalWeb"/>
      </w:pPr>
      <w:r>
        <w:t xml:space="preserve">(a) sözleşmenin sona ermesi üzerine, ya da </w:t>
      </w:r>
    </w:p>
    <w:p w:rsidR="0072150F" w:rsidRDefault="0072150F" w:rsidP="0072150F">
      <w:pPr>
        <w:pStyle w:val="NormalWeb"/>
      </w:pPr>
      <w:r>
        <w:t xml:space="preserve">(b) Detay Telekom’un talebi üzerine. </w:t>
      </w:r>
    </w:p>
    <w:p w:rsidR="0072150F" w:rsidRDefault="0072150F" w:rsidP="0072150F">
      <w:pPr>
        <w:pStyle w:val="NormalWeb"/>
      </w:pPr>
      <w:r>
        <w:lastRenderedPageBreak/>
        <w:t xml:space="preserve">Taraflar, diğer tarafın Gizli Bilgilerinin ifşa edilmesini öngören yasal yönden geçerli ve bağlayıcı herhangi bir idari ya da adli emir alması durumunda; derhal ilgili tarafı bu konuda bilgilendirecek ve söz konusu ifşa talebi ile ilgili olarak diğer tarafa bir savunmada bulunmasını teklif edecektir. Kendisinden ifşa istenen taraf daha sonra, yasaların izin verdiği ölçüde kendisine sunulan savunmaya uygun biçimde hareket edecektir. </w:t>
      </w:r>
    </w:p>
    <w:p w:rsidR="0072150F" w:rsidRDefault="0072150F" w:rsidP="0072150F">
      <w:pPr>
        <w:pStyle w:val="NormalWeb"/>
      </w:pPr>
      <w:r>
        <w:t xml:space="preserve">İş bu sözleşmenin herhangi bir nedenle sona ermesi hali, bu maddede yer alan yükümlülüklerin sona ermesine sebep olmaz. Gizlilik mükellefiyeti Sözleşme sona erdikten sonra da devam eder. </w:t>
      </w:r>
    </w:p>
    <w:p w:rsidR="0072150F" w:rsidRDefault="0072150F" w:rsidP="0072150F">
      <w:pPr>
        <w:pStyle w:val="NormalWeb"/>
      </w:pPr>
      <w:r>
        <w:br/>
      </w:r>
      <w:r>
        <w:rPr>
          <w:rStyle w:val="Gl"/>
        </w:rPr>
        <w:t xml:space="preserve">15. Sözleşmenin Feshi </w:t>
      </w:r>
      <w:r>
        <w:rPr>
          <w:b/>
          <w:bCs/>
        </w:rPr>
        <w:br/>
      </w:r>
      <w:r>
        <w:t>a</w:t>
      </w:r>
      <w:proofErr w:type="gramStart"/>
      <w:r>
        <w:t>)</w:t>
      </w:r>
      <w:proofErr w:type="gramEnd"/>
      <w:r>
        <w:t xml:space="preserve"> Taraflardan birinin, bu, satış ve Kullanım sözleşmesinden doğan yükümlülüklerini kısmen veya tamamen yerine getirmemesi veya ihlal etmesi halinde, diğer tarafın durumu yazılı olarak ihtar etmesi üzerine, 5 (BEŞ) gün içerisinde söz konusu yükümlülüğün diğer tarafça yerine getirilmemesi veya ihlalin giderilmemesi halinde mağdur tarafın sözleşmeyi haklı nedenle fesih hakkı doğar. Sözleşmenin, bu çeşit feshi halinde fesheden tarafın yasadan ve Sözleşmeden doğan her türlü talep hakları saklıdır. Bu çeşit fesih halinde sözleşmenin feshine neden olan taraf, diğer tarafa 5.000 TL (BEŞBİN) cezai şart ödemeyi kabul etmiştir. </w:t>
      </w:r>
    </w:p>
    <w:p w:rsidR="0072150F" w:rsidRDefault="0072150F" w:rsidP="0072150F">
      <w:pPr>
        <w:pStyle w:val="NormalWeb"/>
      </w:pPr>
      <w:r>
        <w:t xml:space="preserve">b) Katılımcı Müşterinin tasfiyeye girmesi, iflası, yoğun icra takiplerine maruz kalması, ticari faaliyetini devam ettiremeyecek konuma gelmesi durumunda Detay Telekom’a, 15 (ONBEŞ) gün önceden yazılı bildirmek kaydıyla tek taraflı fesih ihbarı ile Sözleşmeye son verebilecektir. </w:t>
      </w:r>
    </w:p>
    <w:p w:rsidR="0072150F" w:rsidRDefault="0072150F" w:rsidP="0072150F">
      <w:pPr>
        <w:pStyle w:val="NormalWeb"/>
      </w:pPr>
      <w:r>
        <w:t xml:space="preserve">c) İş bu Sözleşmenin feshi halinde tarafların yasadan doğan hakları saklıdır. Madde 10 (Gizli Bilgi), bu Anlaşmanın sona ermesi veya feshedilmesi sonrası da geçerliliğini koruyacak ve yürürlükte kalmaya devam edecektir. </w:t>
      </w:r>
    </w:p>
    <w:p w:rsidR="0072150F" w:rsidRDefault="0072150F" w:rsidP="0072150F">
      <w:pPr>
        <w:pStyle w:val="NormalWeb"/>
      </w:pPr>
      <w:r>
        <w:t xml:space="preserve">d) Sözleşmenin herhangi bir sebeple feshi durumunda Alıcı bedelini ödediği cihazı kullanmaya devam edebilir; ancak cihazda bulunan program/yazılımı kullanamaz ve 3. Maddede belirtildiği şekilde cihazdan kaldırır. Aksi halde Alıcı, </w:t>
      </w:r>
      <w:proofErr w:type="gramStart"/>
      <w:r>
        <w:t>9.2</w:t>
      </w:r>
      <w:proofErr w:type="gramEnd"/>
      <w:r>
        <w:t xml:space="preserve"> maddedeki cezai şartı ödeyecektir. </w:t>
      </w:r>
    </w:p>
    <w:p w:rsidR="0072150F" w:rsidRDefault="0072150F" w:rsidP="0072150F">
      <w:pPr>
        <w:pStyle w:val="NormalWeb"/>
      </w:pPr>
      <w:r>
        <w:t xml:space="preserve">e) İşbu, Satış ve Kullanım Sözleşmesi, Katılımcı Müşteri Site'ye üye olduğu sürece yürürlükte kalacak ve taraflar arası hüküm ve sonuçlarını doğurmaya devam edecek; Katılımcı Müşteri'nin üyelik süresinin dolması veya geçici veya kalıcı olarak üyeliğinin durdurulması hallerinde sona ermiş sayılacaktır. Detay Telekom, Katılımcı Müşterinin işbu Katılımcı Müşteri Sözleşmesi'ni ve/veya Site içinde yer alan kullanıma, üyeliğe ve hizmetlere ilişkin benzeri kuralları ihlal etmesi durumunda ve özellikle aşağıda sayılan hallerde, , Satış ve Kullanım Sözleşmesi'ni tek taraflı olarak feshedebilecek ve Katılımcı Müşteri, fesih sebebiyle, Detay Telekom'un uğradığı tüm zararları tazmin etmekle yükümlü olacaktır: </w:t>
      </w:r>
      <w:r>
        <w:br/>
      </w:r>
      <w:r>
        <w:br/>
        <w:t>e-1</w:t>
      </w:r>
      <w:proofErr w:type="gramStart"/>
      <w:r>
        <w:t>)</w:t>
      </w:r>
      <w:proofErr w:type="gramEnd"/>
      <w:r>
        <w:t xml:space="preserve"> Katılımcı Müşteri’nin, herhangi bir yöntem kullanarak, Site'nin işleyişini manipüle edecek davranışlarda bulunması, </w:t>
      </w:r>
      <w:r>
        <w:br/>
        <w:t xml:space="preserve">e-2) Katılımcı Müşteri'nin kendisi için oluşturulmuş Katılımcı Müşteri profilini başkasına devretmesi veya kullanıma açması, </w:t>
      </w:r>
      <w:r>
        <w:br/>
        <w:t xml:space="preserve">e-3) Katılımcı Müşteri'nin üçüncü kişilerin haklarına tecavüz eden ve/veya etme tehlikesi bulunan fillerde bulunması, </w:t>
      </w:r>
    </w:p>
    <w:p w:rsidR="0072150F" w:rsidRDefault="0072150F" w:rsidP="0072150F">
      <w:pPr>
        <w:pStyle w:val="NormalWeb"/>
      </w:pPr>
      <w:r>
        <w:rPr>
          <w:rStyle w:val="Gl"/>
        </w:rPr>
        <w:lastRenderedPageBreak/>
        <w:t xml:space="preserve">16. Uygulanacak Hukuk ve Yetki </w:t>
      </w:r>
      <w:r>
        <w:rPr>
          <w:b/>
          <w:bCs/>
        </w:rPr>
        <w:br/>
      </w:r>
      <w:proofErr w:type="gramStart"/>
      <w:r>
        <w:rPr>
          <w:rStyle w:val="Gl"/>
        </w:rPr>
        <w:t>16.1</w:t>
      </w:r>
      <w:proofErr w:type="gramEnd"/>
      <w:r>
        <w:rPr>
          <w:rStyle w:val="Gl"/>
        </w:rPr>
        <w:t xml:space="preserve"> Tebligatlar </w:t>
      </w:r>
      <w:r>
        <w:rPr>
          <w:b/>
          <w:bCs/>
        </w:rPr>
        <w:br/>
      </w:r>
      <w:r>
        <w:t xml:space="preserve">Tarafların birbirlerine karşı yapacakları her türlü bildirim Madde 1’de yazılı ticari adreslerine yapılacaktır. Adres değişikliklerini, taraflar birbirlerine en geç 7 (yedi) gün içinde Yazılı olarak bildirecektir. Yeni adres bildirilmediği takdirde eski adrese yapılan tebligat ve yazışmalar geçerli kabul edilecektir </w:t>
      </w:r>
    </w:p>
    <w:p w:rsidR="0072150F" w:rsidRDefault="0072150F" w:rsidP="0072150F">
      <w:pPr>
        <w:pStyle w:val="NormalWeb"/>
      </w:pPr>
      <w:r>
        <w:rPr>
          <w:rStyle w:val="Gl"/>
        </w:rPr>
        <w:t>16.2 Uyuşmazlıkların Çözüm</w:t>
      </w:r>
      <w:r>
        <w:t xml:space="preserve"> </w:t>
      </w:r>
      <w:r>
        <w:br/>
        <w:t xml:space="preserve">İşbu Katılımcı Müşteri Sözleşmesi'nin uygulanmasında, yorumlanmasında ve hükümleri </w:t>
      </w:r>
      <w:proofErr w:type="gramStart"/>
      <w:r>
        <w:t>dahilinde</w:t>
      </w:r>
      <w:proofErr w:type="gramEnd"/>
      <w:r>
        <w:t xml:space="preserve"> doğan hukuki ilişkilerin yönetiminde Türk Hukuku uygulanacaktır. İşbu, Satış ve Kullanım Sözleşmesi'nden doğan veya doğabilecek her türlü ihtilafın hallinde, İstanbul Anadolu Mahkemeleri ve İcra Daireleri yetkilidir. </w:t>
      </w:r>
      <w:r>
        <w:br/>
      </w:r>
      <w:r>
        <w:rPr>
          <w:b/>
          <w:bCs/>
        </w:rPr>
        <w:br/>
      </w:r>
      <w:r>
        <w:rPr>
          <w:rStyle w:val="Gl"/>
        </w:rPr>
        <w:t xml:space="preserve">16.3 Sözleşmenin </w:t>
      </w:r>
      <w:proofErr w:type="spellStart"/>
      <w:r>
        <w:rPr>
          <w:rStyle w:val="Gl"/>
        </w:rPr>
        <w:t>Aktid</w:t>
      </w:r>
      <w:proofErr w:type="spellEnd"/>
      <w:r>
        <w:t xml:space="preserve"> </w:t>
      </w:r>
      <w:r>
        <w:rPr>
          <w:b/>
          <w:bCs/>
        </w:rPr>
        <w:br/>
      </w:r>
      <w:r>
        <w:t xml:space="preserve">Taraflar, </w:t>
      </w:r>
      <w:proofErr w:type="spellStart"/>
      <w:r>
        <w:t>onaltı</w:t>
      </w:r>
      <w:proofErr w:type="spellEnd"/>
      <w:r>
        <w:t xml:space="preserve">(16) madde ve sekiz (8) sayfadan ibaret ve bir (1) orijinal nüsha olarak düzenlenen işbu sözleşmeyi Katılımcı Müşteri paket satın alma tarihinden itibaren 1 (bir ) yıl geçerli olmak üzere akdetmiştir. Taraflar, sözleşmenin orijinalinin Detay Telekom’da kalacağını ve İş bu Sözleşmeden kaynaklanan damga vergisi Katılımcı Müşteri tarafından ödenecektir. Söz konusu bedelin Detay Telekom tarafından ödenmesi halinde, Detay Telekom ödediği tutarı Katılımcı Müşteri’nin alacak hesabından mahsup edecektir. </w:t>
      </w:r>
    </w:p>
    <w:p w:rsidR="0072150F" w:rsidRDefault="0072150F" w:rsidP="0072150F">
      <w:pPr>
        <w:pStyle w:val="NormalWeb"/>
        <w:spacing w:after="240" w:afterAutospacing="0"/>
      </w:pPr>
    </w:p>
    <w:p w:rsidR="0072150F" w:rsidRDefault="0072150F" w:rsidP="0072150F">
      <w:pPr>
        <w:rPr>
          <w:rFonts w:eastAsia="Times New Roman"/>
        </w:rPr>
      </w:pPr>
      <w:r>
        <w:rPr>
          <w:rFonts w:eastAsia="Times New Roman"/>
        </w:rPr>
        <w:t xml:space="preserve">Kapat </w:t>
      </w:r>
    </w:p>
    <w:p w:rsidR="0072150F" w:rsidRDefault="0072150F" w:rsidP="0072150F">
      <w:pPr>
        <w:rPr>
          <w:rFonts w:eastAsia="Times New Roman"/>
        </w:rPr>
      </w:pPr>
      <w:r>
        <w:rPr>
          <w:rFonts w:eastAsia="Times New Roman"/>
        </w:rPr>
        <w:t xml:space="preserve">2017 © DETAY </w:t>
      </w:r>
      <w:proofErr w:type="spellStart"/>
      <w:r>
        <w:rPr>
          <w:rFonts w:eastAsia="Times New Roman"/>
        </w:rPr>
        <w:t>MaxiNet</w:t>
      </w:r>
      <w:proofErr w:type="spellEnd"/>
      <w:r>
        <w:rPr>
          <w:rFonts w:eastAsia="Times New Roman"/>
        </w:rPr>
        <w:t xml:space="preserve"> </w:t>
      </w:r>
    </w:p>
    <w:p w:rsidR="00E86159" w:rsidRDefault="00E86159"/>
    <w:sectPr w:rsidR="00E86159" w:rsidSect="00E8615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72150F"/>
    <w:rsid w:val="0072150F"/>
    <w:rsid w:val="00E86159"/>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150F"/>
    <w:pPr>
      <w:spacing w:after="0" w:line="240" w:lineRule="auto"/>
    </w:pPr>
    <w:rPr>
      <w:rFonts w:ascii="Times New Roman" w:eastAsiaTheme="minorEastAsia" w:hAnsi="Times New Roman" w:cs="Times New Roman"/>
      <w:sz w:val="24"/>
      <w:szCs w:val="24"/>
      <w:lang w:eastAsia="tr-TR"/>
    </w:rPr>
  </w:style>
  <w:style w:type="paragraph" w:styleId="Balk4">
    <w:name w:val="heading 4"/>
    <w:basedOn w:val="Normal"/>
    <w:link w:val="Balk4Char"/>
    <w:uiPriority w:val="9"/>
    <w:qFormat/>
    <w:rsid w:val="0072150F"/>
    <w:pPr>
      <w:spacing w:before="100" w:beforeAutospacing="1" w:after="100" w:afterAutospacing="1"/>
      <w:outlineLvl w:val="3"/>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4Char">
    <w:name w:val="Başlık 4 Char"/>
    <w:basedOn w:val="VarsaylanParagrafYazTipi"/>
    <w:link w:val="Balk4"/>
    <w:uiPriority w:val="9"/>
    <w:rsid w:val="0072150F"/>
    <w:rPr>
      <w:rFonts w:ascii="Times New Roman" w:eastAsiaTheme="minorEastAsia" w:hAnsi="Times New Roman" w:cs="Times New Roman"/>
      <w:b/>
      <w:bCs/>
      <w:sz w:val="24"/>
      <w:szCs w:val="24"/>
      <w:lang w:eastAsia="tr-TR"/>
    </w:rPr>
  </w:style>
  <w:style w:type="paragraph" w:styleId="NormalWeb">
    <w:name w:val="Normal (Web)"/>
    <w:basedOn w:val="Normal"/>
    <w:uiPriority w:val="99"/>
    <w:semiHidden/>
    <w:unhideWhenUsed/>
    <w:rsid w:val="0072150F"/>
    <w:pPr>
      <w:spacing w:before="100" w:beforeAutospacing="1" w:after="100" w:afterAutospacing="1"/>
    </w:pPr>
  </w:style>
  <w:style w:type="character" w:styleId="Gl">
    <w:name w:val="Strong"/>
    <w:basedOn w:val="VarsaylanParagrafYazTipi"/>
    <w:uiPriority w:val="22"/>
    <w:qFormat/>
    <w:rsid w:val="0072150F"/>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4016</Words>
  <Characters>22892</Characters>
  <Application>Microsoft Office Word</Application>
  <DocSecurity>0</DocSecurity>
  <Lines>190</Lines>
  <Paragraphs>53</Paragraphs>
  <ScaleCrop>false</ScaleCrop>
  <Company/>
  <LinksUpToDate>false</LinksUpToDate>
  <CharactersWithSpaces>26855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rezzak</dc:creator>
  <cp:lastModifiedBy>rezzak</cp:lastModifiedBy>
  <cp:revision>2</cp:revision>
  <dcterms:created xsi:type="dcterms:W3CDTF">2017-03-12T14:41:00Z</dcterms:created>
  <dcterms:modified xsi:type="dcterms:W3CDTF">2017-03-12T14:41:00Z</dcterms:modified>
</cp:coreProperties>
</file>